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F8" w:rsidRPr="006577C2" w:rsidRDefault="001A19F8" w:rsidP="006577C2">
      <w:pPr>
        <w:jc w:val="center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</w:rPr>
        <w:t>ПАМЯТКА ПОТРЕБИТЕЛЮ ПРИ ПОКУПКЕ ПРОДОВОЛЬСТВЕННЫХ ТОВАРОВ</w:t>
      </w:r>
      <w:r w:rsidR="006577C2">
        <w:rPr>
          <w:rFonts w:ascii="Times New Roman" w:hAnsi="Times New Roman"/>
          <w:b/>
          <w:bCs/>
          <w:sz w:val="28"/>
          <w:lang w:val="ru-RU"/>
        </w:rPr>
        <w:t>.</w:t>
      </w:r>
      <w:r w:rsidRPr="006577C2">
        <w:rPr>
          <w:rFonts w:ascii="Times New Roman" w:hAnsi="Times New Roman"/>
          <w:sz w:val="28"/>
        </w:rPr>
        <w:br/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  <w:lang w:val="ru-RU"/>
        </w:rPr>
      </w:pPr>
      <w:r w:rsidRPr="006577C2">
        <w:rPr>
          <w:rFonts w:ascii="Times New Roman" w:hAnsi="Times New Roman"/>
          <w:b/>
          <w:bCs/>
          <w:sz w:val="28"/>
          <w:u w:val="single"/>
        </w:rPr>
        <w:t>Алгоритм действий потребителя при приобретении некачественной продукции</w:t>
      </w:r>
      <w:r w:rsidR="006577C2">
        <w:rPr>
          <w:rFonts w:ascii="Times New Roman" w:hAnsi="Times New Roman"/>
          <w:b/>
          <w:bCs/>
          <w:sz w:val="28"/>
          <w:u w:val="single"/>
          <w:lang w:val="ru-RU"/>
        </w:rPr>
        <w:t>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</w:rPr>
        <w:t xml:space="preserve">При приобретении некачественной продукции, потребитель вправе предъявить претензию по качеству товара: </w:t>
      </w:r>
    </w:p>
    <w:p w:rsidR="001A19F8" w:rsidRPr="006577C2" w:rsidRDefault="001A19F8" w:rsidP="006577C2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продавцу;</w:t>
      </w:r>
    </w:p>
    <w:p w:rsidR="001A19F8" w:rsidRPr="006577C2" w:rsidRDefault="001A19F8" w:rsidP="006577C2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изготовителю</w:t>
      </w:r>
      <w:r w:rsidRPr="006577C2">
        <w:rPr>
          <w:rFonts w:ascii="Times New Roman" w:hAnsi="Times New Roman"/>
          <w:b/>
          <w:bCs/>
          <w:sz w:val="28"/>
        </w:rPr>
        <w:t>*;</w:t>
      </w:r>
    </w:p>
    <w:p w:rsidR="001A19F8" w:rsidRPr="006577C2" w:rsidRDefault="001A19F8" w:rsidP="006577C2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поставщику (импортеру) *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i/>
          <w:iCs/>
          <w:sz w:val="28"/>
        </w:rPr>
        <w:t>*  сведения об изготовителе и поставщике должны быть указаны в маркировке товара (на этикетке, упаковке и т.п.) в соответствии со статьей 7 Закона Республики Беларусь «О защите прав потребителей»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 xml:space="preserve">1. </w:t>
      </w:r>
      <w:r w:rsidRPr="006577C2">
        <w:rPr>
          <w:rFonts w:ascii="Times New Roman" w:hAnsi="Times New Roman"/>
          <w:sz w:val="28"/>
          <w:u w:val="single"/>
        </w:rPr>
        <w:t>Потребителю рекомендуется зафиксировать претензию</w:t>
      </w:r>
      <w:r w:rsidRPr="006577C2">
        <w:rPr>
          <w:rFonts w:ascii="Times New Roman" w:hAnsi="Times New Roman"/>
          <w:sz w:val="28"/>
        </w:rPr>
        <w:t>, сделав запись в книге замечаний и предложений продавца (книга замечаний и предложений предоставляется потребителю по первому требованию), в которой должны быть четко сформулированы требования потребителя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 xml:space="preserve">2. В соответствии со статьей 20 Закона Республики Беларусь «О защите прав потребителей» </w:t>
      </w:r>
      <w:r w:rsidRPr="006577C2">
        <w:rPr>
          <w:rFonts w:ascii="Times New Roman" w:hAnsi="Times New Roman"/>
          <w:sz w:val="28"/>
          <w:u w:val="single"/>
        </w:rPr>
        <w:t>потребитель вправе потребовать:</w:t>
      </w:r>
    </w:p>
    <w:p w:rsidR="001A19F8" w:rsidRPr="006577C2" w:rsidRDefault="001A19F8" w:rsidP="006577C2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замены товара на качественный товара;</w:t>
      </w:r>
    </w:p>
    <w:p w:rsidR="001A19F8" w:rsidRPr="006577C2" w:rsidRDefault="001A19F8" w:rsidP="006577C2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соразмерного уменьшения уплаченной стоимости;</w:t>
      </w:r>
    </w:p>
    <w:p w:rsidR="006577C2" w:rsidRPr="006577C2" w:rsidRDefault="001A19F8" w:rsidP="006577C2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 возврата уплаченной стоимости</w:t>
      </w:r>
      <w:r w:rsidR="006577C2">
        <w:rPr>
          <w:rFonts w:ascii="Times New Roman" w:hAnsi="Times New Roman"/>
          <w:sz w:val="28"/>
          <w:lang w:val="ru-RU"/>
        </w:rPr>
        <w:t>.</w:t>
      </w:r>
    </w:p>
    <w:p w:rsidR="006577C2" w:rsidRPr="006577C2" w:rsidRDefault="006577C2" w:rsidP="006577C2">
      <w:pPr>
        <w:ind w:left="360" w:firstLine="348"/>
        <w:jc w:val="both"/>
        <w:rPr>
          <w:rFonts w:ascii="Times New Roman" w:hAnsi="Times New Roman"/>
          <w:sz w:val="28"/>
          <w:lang w:val="ru-RU"/>
        </w:rPr>
      </w:pPr>
      <w:r w:rsidRPr="006577C2">
        <w:rPr>
          <w:rFonts w:ascii="Times New Roman" w:hAnsi="Times New Roman"/>
          <w:sz w:val="28"/>
        </w:rPr>
        <w:t>При этом продавец не вправе отказать в удовлетворении требований, даже если товар использован частично, упаковка вскрыта или повреждена</w:t>
      </w:r>
      <w:r w:rsidRPr="006577C2">
        <w:rPr>
          <w:rFonts w:ascii="Times New Roman" w:hAnsi="Times New Roman"/>
          <w:sz w:val="28"/>
          <w:lang w:val="ru-RU"/>
        </w:rPr>
        <w:t>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lastRenderedPageBreak/>
        <w:t xml:space="preserve">3. </w:t>
      </w:r>
      <w:r w:rsidRPr="006577C2">
        <w:rPr>
          <w:rFonts w:ascii="Times New Roman" w:hAnsi="Times New Roman"/>
          <w:sz w:val="28"/>
          <w:u w:val="single"/>
        </w:rPr>
        <w:t>Рекомендуется обратиться (по месту расположения торгового объекта) в орган Министерства здравоохранения - Центр гигиены и  эпидемиологии города (района),</w:t>
      </w:r>
      <w:r w:rsidRPr="006577C2">
        <w:rPr>
          <w:rFonts w:ascii="Times New Roman" w:hAnsi="Times New Roman"/>
          <w:sz w:val="28"/>
        </w:rPr>
        <w:t xml:space="preserve"> а также при необходимости в территориальный орган </w:t>
      </w:r>
      <w:r w:rsidRPr="006577C2">
        <w:rPr>
          <w:rFonts w:ascii="Times New Roman" w:hAnsi="Times New Roman"/>
          <w:sz w:val="28"/>
          <w:u w:val="single"/>
        </w:rPr>
        <w:t>Государственного комитета по стандартизации</w:t>
      </w:r>
      <w:r w:rsidRPr="006577C2">
        <w:rPr>
          <w:rFonts w:ascii="Times New Roman" w:hAnsi="Times New Roman"/>
          <w:sz w:val="28"/>
        </w:rPr>
        <w:t xml:space="preserve"> для обеспечения оперативной проверки (с отбором проб при необходимости).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</w:rPr>
        <w:t>Обращаем внимание, что товар, приобретенный и находящийся на хранении у потребителя (вне зависимости от продолжительности срока хранения), как правило, исследованию (проверке качества, экспертизе) не подлежит.</w:t>
      </w:r>
    </w:p>
    <w:tbl>
      <w:tblPr>
        <w:tblW w:w="11250" w:type="dxa"/>
        <w:tblInd w:w="7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50"/>
      </w:tblGrid>
      <w:tr w:rsidR="001A19F8" w:rsidRPr="006577C2" w:rsidTr="001A1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9F8" w:rsidRPr="006577C2" w:rsidRDefault="001A19F8" w:rsidP="001A19F8">
            <w:pPr>
              <w:rPr>
                <w:rFonts w:ascii="Times New Roman" w:hAnsi="Times New Roman"/>
                <w:sz w:val="28"/>
              </w:rPr>
            </w:pPr>
            <w:r w:rsidRPr="006577C2">
              <w:rPr>
                <w:rFonts w:ascii="Times New Roman" w:hAnsi="Times New Roman"/>
                <w:b/>
                <w:bCs/>
                <w:i/>
                <w:iCs/>
                <w:sz w:val="28"/>
              </w:rPr>
              <w:t>         ВАЖНО!</w:t>
            </w:r>
            <w:r w:rsidRPr="006577C2">
              <w:rPr>
                <w:rFonts w:ascii="Times New Roman" w:hAnsi="Times New Roman"/>
                <w:sz w:val="28"/>
              </w:rPr>
              <w:br/>
              <w:t xml:space="preserve">   </w:t>
            </w:r>
            <w:r w:rsidRPr="006577C2">
              <w:rPr>
                <w:rFonts w:ascii="Times New Roman" w:hAnsi="Times New Roman"/>
                <w:b/>
                <w:bCs/>
                <w:sz w:val="28"/>
              </w:rPr>
              <w:t>При обращении в надзорные органы с претензией на качество пищевых продуктов необходимо указать:</w:t>
            </w:r>
            <w:r w:rsidRPr="006577C2">
              <w:rPr>
                <w:rFonts w:ascii="Times New Roman" w:hAnsi="Times New Roman"/>
                <w:sz w:val="28"/>
              </w:rPr>
              <w:t> </w:t>
            </w:r>
            <w:r w:rsidRPr="006577C2">
              <w:rPr>
                <w:rFonts w:ascii="Times New Roman" w:hAnsi="Times New Roman"/>
                <w:sz w:val="28"/>
                <w:u w:val="single"/>
              </w:rPr>
              <w:t>наименование и адрес торгового объекта (где приобретен товар), дату покупки, изготовителя, наименование товара, сорт, массу нетто или объем в потребительской таре, дату изготовления и упаковывания и другие отличительные признаки товара </w:t>
            </w:r>
            <w:r w:rsidRPr="006577C2">
              <w:rPr>
                <w:rFonts w:ascii="Times New Roman" w:hAnsi="Times New Roman"/>
                <w:sz w:val="28"/>
              </w:rPr>
              <w:t>в целях правильного отбора проб  для проведения экспертизы (проверки качества) пищевых продуктов в соответствии с требованиями нормативных документов</w:t>
            </w:r>
          </w:p>
        </w:tc>
      </w:tr>
    </w:tbl>
    <w:p w:rsidR="001A19F8" w:rsidRPr="006577C2" w:rsidRDefault="001A19F8" w:rsidP="001A19F8">
      <w:pPr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 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  <w:lang w:val="ru-RU"/>
        </w:rPr>
      </w:pPr>
      <w:r w:rsidRPr="006577C2">
        <w:rPr>
          <w:rFonts w:ascii="Times New Roman" w:hAnsi="Times New Roman"/>
          <w:b/>
          <w:bCs/>
          <w:sz w:val="28"/>
          <w:u w:val="single"/>
        </w:rPr>
        <w:t>Права потребителя и требования к организации торгового процесса</w:t>
      </w:r>
      <w:r w:rsidR="006577C2">
        <w:rPr>
          <w:rFonts w:ascii="Times New Roman" w:hAnsi="Times New Roman"/>
          <w:b/>
          <w:bCs/>
          <w:sz w:val="28"/>
          <w:u w:val="single"/>
          <w:lang w:val="ru-RU"/>
        </w:rPr>
        <w:t>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Права потребителя и продажа продовольственных товаров регулируются Законом Республики Беларусь от 9 января 2002 года «О защите прав потребителей», Правилами продажи отдельных видов товаров и осуществления общественного питания (утверждены постановлением Совета Министров Республики Беларусь от 22.07.2014 № 703).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  <w:u w:val="single"/>
        </w:rPr>
        <w:t>Каждый покупатель имеет право</w:t>
      </w:r>
      <w:r w:rsidRPr="006577C2">
        <w:rPr>
          <w:rFonts w:ascii="Times New Roman" w:hAnsi="Times New Roman"/>
          <w:sz w:val="28"/>
        </w:rPr>
        <w:t xml:space="preserve"> на просвещение в области защиты прав потребителей, информацию о товарах, свободный выбор товаров, надлежащее качество, количество и  безопасность товаров. Установление каких-либо иных преимуществ, прямых или косвенных ограничений при выборе товара не допускается, за исключением преимуществ, предусмотренных законодательством.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  <w:u w:val="single"/>
        </w:rPr>
        <w:lastRenderedPageBreak/>
        <w:t>Товары до их подачи в торговый зал</w:t>
      </w:r>
      <w:r w:rsidRPr="006577C2">
        <w:rPr>
          <w:rFonts w:ascii="Times New Roman" w:hAnsi="Times New Roman"/>
          <w:sz w:val="28"/>
        </w:rPr>
        <w:t xml:space="preserve"> или иное место продажи должны быть освобождены от тары, оберточных и увязочных материалов, металлических клипс. Загрязненные поверхности или части товара должны быть удалены. Продавец обязан также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Продажа сырых продовольственных товаров (яиц, мяса, мяса птицы, рыбы, морепродуктов, овощей  и других подобных товаров) за одним прилавком совместно с продовольственными товарами, готовыми к  употреблению, не допускается.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К реализации не допускаются овощи и плоды, имеющие признаки недоброкачественности, с нарушением целостности кожуры.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Развесные продовольственные товары передаются покупателю в упакованном виде без взимания за упаковку дополнительной платы.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Цена продовольственных товаров, продаваемых вразвес, определяется по весу нетто.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По просьбе покупателя при наличии соответствующего автоматизированного оборудования должна быть произведена нарезка сыра, колбасных изделий и копченостей.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Хлеб и хлебобулочные изделия массой 0,4 кг и более могут разрезаться на 2 или 4 равные части и продаваться без взвешивания (запрещается нарезка покупателями и подсобными рабочими).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Для проверки покупателем правильности цены товаров, массы в торговом зале на доступном месте должны быть установлено измерительное оборудование.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</w:rPr>
        <w:t>Установлен запрет на реализацию пищевой продукции по истечении установленных срока годности и (или) срока хранения.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 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</w:rPr>
        <w:lastRenderedPageBreak/>
        <w:t xml:space="preserve">1. </w:t>
      </w:r>
      <w:r w:rsidRPr="006577C2">
        <w:rPr>
          <w:rFonts w:ascii="Times New Roman" w:hAnsi="Times New Roman"/>
          <w:b/>
          <w:bCs/>
          <w:sz w:val="28"/>
          <w:u w:val="single"/>
        </w:rPr>
        <w:t>Внимательно знакомьтесь с информацией о товаре</w:t>
      </w:r>
      <w:r w:rsidRPr="006577C2">
        <w:rPr>
          <w:rFonts w:ascii="Times New Roman" w:hAnsi="Times New Roman"/>
          <w:sz w:val="28"/>
        </w:rPr>
        <w:t> (этикетка, упаковка, листок-вкладыш, ярлык, клейма и штампы, ценники и т.д.).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  <w:u w:val="single"/>
        </w:rPr>
        <w:t>Маркировка упакованных пищевой продукции</w:t>
      </w:r>
      <w:r w:rsidRPr="006577C2">
        <w:rPr>
          <w:rFonts w:ascii="Times New Roman" w:hAnsi="Times New Roman"/>
          <w:sz w:val="28"/>
        </w:rPr>
        <w:t xml:space="preserve"> должна быть полной и достоверной, понятной, легкочитаемой (на русском и (или) белорусском языках) и должна содержать следующие сведения:</w:t>
      </w:r>
    </w:p>
    <w:p w:rsidR="001A19F8" w:rsidRPr="006577C2" w:rsidRDefault="001A19F8" w:rsidP="006577C2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наименование товара и придуманное название (может дополнять наименование пищевой продукции, не должно заменять собой наименование продукции);</w:t>
      </w:r>
    </w:p>
    <w:p w:rsidR="001A19F8" w:rsidRPr="006577C2" w:rsidRDefault="001A19F8" w:rsidP="006577C2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сведения о составе и  пищевой ценности (калорийность, содержание белков, жиров, углеводов, количество витаминов и минеральных веществ), включая пищевые добавки и генно-модифицированные организмы (ГМО);</w:t>
      </w:r>
    </w:p>
    <w:p w:rsidR="001A19F8" w:rsidRPr="006577C2" w:rsidRDefault="001A19F8" w:rsidP="006577C2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количество пищевой продукции (указывается объем или масса);</w:t>
      </w:r>
    </w:p>
    <w:p w:rsidR="001A19F8" w:rsidRPr="006577C2" w:rsidRDefault="001A19F8" w:rsidP="006577C2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назначение и область применения (детское питание, диетическое питание, БАДы);</w:t>
      </w:r>
    </w:p>
    <w:p w:rsidR="001A19F8" w:rsidRPr="006577C2" w:rsidRDefault="001A19F8" w:rsidP="006577C2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рекомендации и (или) ограничения по использованию, в том числе способы приготовления пищевой продукции (для полуфабрикатов, концентратов);</w:t>
      </w:r>
    </w:p>
    <w:p w:rsidR="001A19F8" w:rsidRPr="006577C2" w:rsidRDefault="001A19F8" w:rsidP="006577C2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дату изготовления, дату упаковывания и срок годности;</w:t>
      </w:r>
    </w:p>
    <w:p w:rsidR="001A19F8" w:rsidRPr="006577C2" w:rsidRDefault="001A19F8" w:rsidP="006577C2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условия хранения (если качество и безопасность продукта изменяются после вскрытия упаковки, должны быть указаны условия хранения после вскрытия упаковки);</w:t>
      </w:r>
    </w:p>
    <w:p w:rsidR="001A19F8" w:rsidRPr="006577C2" w:rsidRDefault="001A19F8" w:rsidP="006577C2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сведения о стандартах производство продукции (ГОСТ, ТУ);</w:t>
      </w:r>
    </w:p>
    <w:p w:rsidR="001A19F8" w:rsidRPr="006577C2" w:rsidRDefault="001A19F8" w:rsidP="006577C2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информация о подтверждении соответствия;</w:t>
      </w:r>
    </w:p>
    <w:p w:rsidR="001A19F8" w:rsidRPr="006577C2" w:rsidRDefault="001A19F8" w:rsidP="006577C2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товарный знак изготовителя (при наличии);</w:t>
      </w:r>
    </w:p>
    <w:p w:rsidR="001A19F8" w:rsidRPr="006577C2" w:rsidRDefault="001A19F8" w:rsidP="006577C2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наименование и местонахождение изготовителя  (импортера, уполномоченного изготовителем лица);</w:t>
      </w:r>
    </w:p>
    <w:p w:rsidR="001A19F8" w:rsidRPr="006577C2" w:rsidRDefault="001A19F8" w:rsidP="006577C2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способы приготовления пищевой продукции (для полуфабрикатов, концентратов);</w:t>
      </w:r>
    </w:p>
    <w:p w:rsidR="006577C2" w:rsidRDefault="001A19F8" w:rsidP="006577C2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lastRenderedPageBreak/>
        <w:t>иные сведения, предусмотренные нормативными правовыми актами, в том числе техническими нормативными правовыми актами.</w:t>
      </w:r>
    </w:p>
    <w:p w:rsidR="001A19F8" w:rsidRPr="006577C2" w:rsidRDefault="001A19F8" w:rsidP="006577C2">
      <w:pPr>
        <w:ind w:firstLine="360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Надписи, знаки и символы должны быть контрастными фону, на которые нанесена маркировка. Способ доведения информации должен обеспечивать ее сохранность в течение всего срока годности продукта, при соблюдении установленных изготовителем условий хранения.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  <w:u w:val="single"/>
        </w:rPr>
        <w:t>На ценнике размещается информация</w:t>
      </w:r>
      <w:r w:rsidRPr="006577C2">
        <w:rPr>
          <w:rFonts w:ascii="Times New Roman" w:hAnsi="Times New Roman"/>
          <w:sz w:val="28"/>
          <w:u w:val="single"/>
        </w:rPr>
        <w:t>:</w:t>
      </w:r>
    </w:p>
    <w:p w:rsidR="001A19F8" w:rsidRPr="006577C2" w:rsidRDefault="001A19F8" w:rsidP="006577C2">
      <w:pPr>
        <w:numPr>
          <w:ilvl w:val="0"/>
          <w:numId w:val="4"/>
        </w:numPr>
        <w:spacing w:after="80"/>
        <w:ind w:left="714" w:hanging="357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полное наименование товара, присвоенное изготовителем;</w:t>
      </w:r>
    </w:p>
    <w:p w:rsidR="001A19F8" w:rsidRPr="006577C2" w:rsidRDefault="001A19F8" w:rsidP="006577C2">
      <w:pPr>
        <w:numPr>
          <w:ilvl w:val="0"/>
          <w:numId w:val="4"/>
        </w:numPr>
        <w:spacing w:after="80"/>
        <w:ind w:left="714" w:hanging="357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сорт;</w:t>
      </w:r>
    </w:p>
    <w:p w:rsidR="001A19F8" w:rsidRPr="006577C2" w:rsidRDefault="001A19F8" w:rsidP="006577C2">
      <w:pPr>
        <w:numPr>
          <w:ilvl w:val="0"/>
          <w:numId w:val="4"/>
        </w:numPr>
        <w:spacing w:after="80"/>
        <w:ind w:left="714" w:hanging="357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цена за единицу (массу) товара;</w:t>
      </w:r>
    </w:p>
    <w:p w:rsidR="001A19F8" w:rsidRPr="006577C2" w:rsidRDefault="001A19F8" w:rsidP="006577C2">
      <w:pPr>
        <w:numPr>
          <w:ilvl w:val="0"/>
          <w:numId w:val="4"/>
        </w:numPr>
        <w:spacing w:after="80"/>
        <w:ind w:left="714" w:hanging="357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о содержании ГМО (выделяется красным цветом с указанием «Содержит ГМО»);</w:t>
      </w:r>
    </w:p>
    <w:p w:rsidR="001A19F8" w:rsidRPr="006577C2" w:rsidRDefault="001A19F8" w:rsidP="006577C2">
      <w:pPr>
        <w:numPr>
          <w:ilvl w:val="0"/>
          <w:numId w:val="4"/>
        </w:numPr>
        <w:spacing w:after="80"/>
        <w:ind w:left="714" w:hanging="357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страна происхождения товара;</w:t>
      </w:r>
    </w:p>
    <w:p w:rsidR="001A19F8" w:rsidRPr="006577C2" w:rsidRDefault="001A19F8" w:rsidP="006577C2">
      <w:pPr>
        <w:numPr>
          <w:ilvl w:val="0"/>
          <w:numId w:val="4"/>
        </w:numPr>
        <w:spacing w:after="80"/>
        <w:ind w:left="714" w:hanging="357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дата оформления ценника (указывается на оборотной стороне ценника).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По требованию покупателя продавец обязан ознакомить его с документами, удостоверяющими качество и безопасность товара, а также содержащих информацию о сроке изготовления и сроке годности развесного товара</w:t>
      </w:r>
      <w:r w:rsidR="006577C2">
        <w:rPr>
          <w:rFonts w:ascii="Times New Roman" w:hAnsi="Times New Roman"/>
          <w:sz w:val="28"/>
          <w:lang w:val="ru-RU"/>
        </w:rPr>
        <w:t>.</w:t>
      </w:r>
      <w:r w:rsidRPr="006577C2">
        <w:rPr>
          <w:rFonts w:ascii="Times New Roman" w:hAnsi="Times New Roman"/>
          <w:sz w:val="28"/>
        </w:rPr>
        <w:br/>
      </w:r>
      <w:r w:rsidRPr="006577C2">
        <w:rPr>
          <w:rFonts w:ascii="Times New Roman" w:hAnsi="Times New Roman"/>
          <w:b/>
          <w:bCs/>
          <w:sz w:val="28"/>
        </w:rPr>
        <w:t>2. </w:t>
      </w:r>
      <w:r w:rsidRPr="006577C2">
        <w:rPr>
          <w:rFonts w:ascii="Times New Roman" w:hAnsi="Times New Roman"/>
          <w:b/>
          <w:bCs/>
          <w:sz w:val="28"/>
          <w:u w:val="single"/>
        </w:rPr>
        <w:t>Всегда берите чек или иной документ, подтверждающий факт приобретения товара.</w:t>
      </w:r>
      <w:r w:rsidRPr="006577C2">
        <w:rPr>
          <w:rFonts w:ascii="Times New Roman" w:hAnsi="Times New Roman"/>
          <w:sz w:val="28"/>
        </w:rPr>
        <w:t>  Все без исключения продавцы должны выдавать эти документы (и индивидуальные предприниматели на рынках в том числе).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Предъявить претензию по некачественному товару Вы можете и без такого документа при наличии иных доказательств (например, при наличии сведений о продавце на упаковке товара и т.д.).</w:t>
      </w:r>
    </w:p>
    <w:p w:rsid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При отсутствии доказательств приобретения товара у конкретного продавца, последний может оспорить факт приобретения у него этого товара.</w:t>
      </w:r>
    </w:p>
    <w:p w:rsidR="006577C2" w:rsidRDefault="001A19F8" w:rsidP="006577C2">
      <w:pPr>
        <w:jc w:val="both"/>
        <w:rPr>
          <w:rFonts w:ascii="Times New Roman" w:hAnsi="Times New Roman"/>
          <w:b/>
          <w:bCs/>
          <w:i/>
          <w:iCs/>
          <w:sz w:val="28"/>
          <w:u w:val="single"/>
          <w:lang w:val="ru-RU"/>
        </w:rPr>
      </w:pPr>
      <w:r w:rsidRPr="006577C2">
        <w:rPr>
          <w:rFonts w:ascii="Times New Roman" w:hAnsi="Times New Roman"/>
          <w:b/>
          <w:bCs/>
          <w:sz w:val="28"/>
        </w:rPr>
        <w:t>Не подлежат обмену и возврату </w:t>
      </w:r>
      <w:r w:rsidRPr="006577C2">
        <w:rPr>
          <w:rFonts w:ascii="Times New Roman" w:hAnsi="Times New Roman"/>
          <w:b/>
          <w:bCs/>
          <w:i/>
          <w:iCs/>
          <w:sz w:val="28"/>
          <w:u w:val="single"/>
        </w:rPr>
        <w:t>доброкачественные продовольственные товары</w:t>
      </w:r>
      <w:r w:rsidR="006577C2">
        <w:rPr>
          <w:rFonts w:ascii="Times New Roman" w:hAnsi="Times New Roman"/>
          <w:b/>
          <w:bCs/>
          <w:i/>
          <w:iCs/>
          <w:sz w:val="28"/>
          <w:u w:val="single"/>
          <w:lang w:val="ru-RU"/>
        </w:rPr>
        <w:t>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</w:rPr>
        <w:lastRenderedPageBreak/>
        <w:t>3.</w:t>
      </w:r>
      <w:r w:rsidRPr="006577C2">
        <w:rPr>
          <w:rFonts w:ascii="Times New Roman" w:hAnsi="Times New Roman"/>
          <w:sz w:val="28"/>
        </w:rPr>
        <w:t> </w:t>
      </w:r>
      <w:r w:rsidRPr="006577C2">
        <w:rPr>
          <w:rFonts w:ascii="Times New Roman" w:hAnsi="Times New Roman"/>
          <w:b/>
          <w:bCs/>
          <w:sz w:val="28"/>
          <w:u w:val="single"/>
        </w:rPr>
        <w:t>Если Вы приобрели некачественную продукцию,</w:t>
      </w:r>
      <w:r w:rsidRPr="006577C2">
        <w:rPr>
          <w:rFonts w:ascii="Times New Roman" w:hAnsi="Times New Roman"/>
          <w:sz w:val="28"/>
        </w:rPr>
        <w:t xml:space="preserve"> Вы вправе потребовать по своему выбору:</w:t>
      </w:r>
    </w:p>
    <w:p w:rsidR="001A19F8" w:rsidRPr="006577C2" w:rsidRDefault="001A19F8" w:rsidP="006577C2">
      <w:pPr>
        <w:numPr>
          <w:ilvl w:val="0"/>
          <w:numId w:val="5"/>
        </w:numPr>
        <w:spacing w:after="40"/>
        <w:ind w:left="714" w:hanging="357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замены товара на качественный товар;</w:t>
      </w:r>
    </w:p>
    <w:p w:rsidR="001A19F8" w:rsidRPr="006577C2" w:rsidRDefault="001A19F8" w:rsidP="006577C2">
      <w:pPr>
        <w:numPr>
          <w:ilvl w:val="0"/>
          <w:numId w:val="5"/>
        </w:numPr>
        <w:spacing w:after="40"/>
        <w:ind w:left="714" w:hanging="357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соразмерного уменьшения уплаченной стоимости;</w:t>
      </w:r>
    </w:p>
    <w:p w:rsidR="008C6A8E" w:rsidRDefault="001A19F8" w:rsidP="006577C2">
      <w:pPr>
        <w:numPr>
          <w:ilvl w:val="0"/>
          <w:numId w:val="5"/>
        </w:numPr>
        <w:spacing w:after="40"/>
        <w:ind w:left="714" w:hanging="357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возврата уплаченной стоимости.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Продавец не вправе отказать в удовлетворении требований, даже если товар использован частично, упаковка вскрыта или повреждена.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</w:rPr>
        <w:t>Пищевые продукты признаются некачественными и не подлежат реализации в случае, если:</w:t>
      </w:r>
    </w:p>
    <w:p w:rsidR="001A19F8" w:rsidRPr="006577C2" w:rsidRDefault="001A19F8" w:rsidP="008C6A8E">
      <w:pPr>
        <w:numPr>
          <w:ilvl w:val="0"/>
          <w:numId w:val="6"/>
        </w:numPr>
        <w:spacing w:after="40"/>
        <w:ind w:left="714" w:hanging="357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не соответствуют  требованиям нормативных документов;</w:t>
      </w:r>
    </w:p>
    <w:p w:rsidR="001A19F8" w:rsidRPr="006577C2" w:rsidRDefault="001A19F8" w:rsidP="008C6A8E">
      <w:pPr>
        <w:numPr>
          <w:ilvl w:val="0"/>
          <w:numId w:val="6"/>
        </w:numPr>
        <w:spacing w:after="40"/>
        <w:ind w:left="714" w:hanging="357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имеют  явные признаки недоброкачественности;</w:t>
      </w:r>
    </w:p>
    <w:p w:rsidR="001A19F8" w:rsidRPr="006577C2" w:rsidRDefault="001A19F8" w:rsidP="008C6A8E">
      <w:pPr>
        <w:numPr>
          <w:ilvl w:val="0"/>
          <w:numId w:val="6"/>
        </w:numPr>
        <w:spacing w:after="40"/>
        <w:ind w:left="714" w:hanging="357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не имеют установленных сроков годности (для пищевых продуктов, в отношении которых установление сроков годности является обязательным) или сроки годности которых истекли;</w:t>
      </w:r>
    </w:p>
    <w:p w:rsidR="001A19F8" w:rsidRPr="006577C2" w:rsidRDefault="001A19F8" w:rsidP="008C6A8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не имеют маркировки, содержащей сведения, предусмотренные техническими нормативными документами.</w:t>
      </w:r>
      <w:r w:rsidRPr="006577C2">
        <w:rPr>
          <w:rFonts w:ascii="Times New Roman" w:hAnsi="Times New Roman"/>
          <w:sz w:val="28"/>
        </w:rPr>
        <w:br/>
        <w:t> </w:t>
      </w:r>
    </w:p>
    <w:p w:rsidR="001A19F8" w:rsidRPr="006577C2" w:rsidRDefault="001A19F8" w:rsidP="008C6A8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</w:rPr>
        <w:t>! Обоснованные  требования  потребителя</w:t>
      </w:r>
      <w:r w:rsidRPr="006577C2">
        <w:rPr>
          <w:rFonts w:ascii="Times New Roman" w:hAnsi="Times New Roman"/>
          <w:sz w:val="28"/>
        </w:rPr>
        <w:t xml:space="preserve">  </w:t>
      </w:r>
      <w:r w:rsidRPr="006577C2">
        <w:rPr>
          <w:rFonts w:ascii="Times New Roman" w:hAnsi="Times New Roman"/>
          <w:b/>
          <w:bCs/>
          <w:sz w:val="28"/>
        </w:rPr>
        <w:t>подлежат  удовлетворению  продавцом</w:t>
      </w:r>
      <w:r w:rsidRPr="006577C2">
        <w:rPr>
          <w:rFonts w:ascii="Times New Roman" w:hAnsi="Times New Roman"/>
          <w:sz w:val="28"/>
        </w:rPr>
        <w:t> </w:t>
      </w:r>
      <w:r w:rsidRPr="006577C2">
        <w:rPr>
          <w:rFonts w:ascii="Times New Roman" w:hAnsi="Times New Roman"/>
          <w:i/>
          <w:iCs/>
          <w:sz w:val="28"/>
        </w:rPr>
        <w:t>незамедлительно, максимальный срок - 7 дней</w:t>
      </w:r>
      <w:r w:rsidRPr="006577C2">
        <w:rPr>
          <w:rFonts w:ascii="Times New Roman" w:hAnsi="Times New Roman"/>
          <w:b/>
          <w:bCs/>
          <w:i/>
          <w:iCs/>
          <w:sz w:val="28"/>
        </w:rPr>
        <w:t xml:space="preserve">, </w:t>
      </w:r>
      <w:r w:rsidRPr="006577C2">
        <w:rPr>
          <w:rFonts w:ascii="Times New Roman" w:hAnsi="Times New Roman"/>
          <w:b/>
          <w:bCs/>
          <w:sz w:val="28"/>
        </w:rPr>
        <w:t>при необходимости проведения экспертизы</w:t>
      </w:r>
      <w:r w:rsidRPr="006577C2">
        <w:rPr>
          <w:rFonts w:ascii="Times New Roman" w:hAnsi="Times New Roman"/>
          <w:sz w:val="28"/>
        </w:rPr>
        <w:t xml:space="preserve">  </w:t>
      </w:r>
      <w:r w:rsidRPr="006577C2">
        <w:rPr>
          <w:rFonts w:ascii="Times New Roman" w:hAnsi="Times New Roman"/>
          <w:i/>
          <w:iCs/>
          <w:sz w:val="28"/>
        </w:rPr>
        <w:t>максимальный срок - 14 дней </w:t>
      </w:r>
      <w:r w:rsidRPr="006577C2">
        <w:rPr>
          <w:rFonts w:ascii="Times New Roman" w:hAnsi="Times New Roman"/>
          <w:sz w:val="28"/>
        </w:rPr>
        <w:t>.</w:t>
      </w:r>
    </w:p>
    <w:p w:rsidR="001A19F8" w:rsidRPr="006577C2" w:rsidRDefault="001A19F8" w:rsidP="008C6A8E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</w:rPr>
        <w:t>При возврате покупателю уплаченной за товар</w:t>
      </w:r>
      <w:r w:rsidRPr="006577C2">
        <w:rPr>
          <w:rFonts w:ascii="Times New Roman" w:hAnsi="Times New Roman"/>
          <w:sz w:val="28"/>
        </w:rPr>
        <w:t xml:space="preserve"> суммы продавец </w:t>
      </w:r>
      <w:r w:rsidRPr="006577C2">
        <w:rPr>
          <w:rFonts w:ascii="Times New Roman" w:hAnsi="Times New Roman"/>
          <w:b/>
          <w:bCs/>
          <w:sz w:val="28"/>
        </w:rPr>
        <w:t>не вправе удерживать из нее сумму</w:t>
      </w:r>
      <w:r w:rsidRPr="006577C2">
        <w:rPr>
          <w:rFonts w:ascii="Times New Roman" w:hAnsi="Times New Roman"/>
          <w:sz w:val="28"/>
        </w:rPr>
        <w:t>, на которую понизилась стоимость товара из-за полного и частичного использования товара, потери им товарного вида и т. д.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Потребитель имеет право на возмещение в полном объеме убытков, вреда, причиненных вследствие недостатков товара. Требования о возмещении убытков подлежат удовлетворению продавцом в течение </w:t>
      </w:r>
      <w:r w:rsidRPr="006577C2">
        <w:rPr>
          <w:rFonts w:ascii="Times New Roman" w:hAnsi="Times New Roman"/>
          <w:sz w:val="28"/>
          <w:u w:val="single"/>
        </w:rPr>
        <w:t>7 дней со дня</w:t>
      </w:r>
      <w:r w:rsidRPr="006577C2">
        <w:rPr>
          <w:rFonts w:ascii="Times New Roman" w:hAnsi="Times New Roman"/>
          <w:sz w:val="28"/>
        </w:rPr>
        <w:t> </w:t>
      </w:r>
      <w:r w:rsidRPr="006577C2">
        <w:rPr>
          <w:rFonts w:ascii="Times New Roman" w:hAnsi="Times New Roman"/>
          <w:sz w:val="28"/>
          <w:u w:val="single"/>
        </w:rPr>
        <w:t>подтверждения потребителем размера убытков.</w:t>
      </w:r>
    </w:p>
    <w:p w:rsidR="001A19F8" w:rsidRPr="006577C2" w:rsidRDefault="001A19F8" w:rsidP="006577C2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За нарушение сроков удовлетворения </w:t>
      </w:r>
      <w:r w:rsidRPr="006577C2">
        <w:rPr>
          <w:rFonts w:ascii="Times New Roman" w:hAnsi="Times New Roman"/>
          <w:sz w:val="28"/>
          <w:u w:val="single"/>
        </w:rPr>
        <w:t>обоснованных требований потребителя</w:t>
      </w:r>
      <w:r w:rsidRPr="006577C2">
        <w:rPr>
          <w:rFonts w:ascii="Times New Roman" w:hAnsi="Times New Roman"/>
          <w:sz w:val="28"/>
        </w:rPr>
        <w:t> продавец, допустивший нарушение сроков, уплачивает потребителю неустойку в размере 1% цены товара за каждый день просрочки.</w:t>
      </w:r>
    </w:p>
    <w:p w:rsidR="001A19F8" w:rsidRPr="006577C2" w:rsidRDefault="001A19F8" w:rsidP="008C6A8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lastRenderedPageBreak/>
        <w:t>Экспертиза должна быть проведена независимыми специалистами,  имеющими разрешение на проведение такого рода исследований.</w:t>
      </w:r>
    </w:p>
    <w:p w:rsidR="001A19F8" w:rsidRPr="006577C2" w:rsidRDefault="001A19F8" w:rsidP="008C6A8E">
      <w:pPr>
        <w:spacing w:after="0" w:line="240" w:lineRule="auto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  <w:u w:val="single"/>
        </w:rPr>
        <w:t>Стоимость экспертизы оплачивается продавцом.</w:t>
      </w:r>
      <w:r w:rsidRPr="006577C2">
        <w:rPr>
          <w:rFonts w:ascii="Times New Roman" w:hAnsi="Times New Roman"/>
          <w:sz w:val="28"/>
        </w:rPr>
        <w:br/>
        <w:t> </w:t>
      </w:r>
    </w:p>
    <w:tbl>
      <w:tblPr>
        <w:tblW w:w="11250" w:type="dxa"/>
        <w:tblInd w:w="7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50"/>
      </w:tblGrid>
      <w:tr w:rsidR="001A19F8" w:rsidRPr="006577C2" w:rsidTr="001A1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9F8" w:rsidRPr="006577C2" w:rsidRDefault="001A19F8" w:rsidP="001A19F8">
            <w:pPr>
              <w:rPr>
                <w:rFonts w:ascii="Times New Roman" w:hAnsi="Times New Roman"/>
                <w:sz w:val="28"/>
              </w:rPr>
            </w:pPr>
            <w:r w:rsidRPr="006577C2">
              <w:rPr>
                <w:rFonts w:ascii="Times New Roman" w:hAnsi="Times New Roman"/>
                <w:b/>
                <w:bCs/>
                <w:i/>
                <w:iCs/>
                <w:sz w:val="28"/>
              </w:rPr>
              <w:t>Обращаем внимание!</w:t>
            </w:r>
            <w:r w:rsidRPr="006577C2">
              <w:rPr>
                <w:rFonts w:ascii="Times New Roman" w:hAnsi="Times New Roman"/>
                <w:sz w:val="28"/>
              </w:rPr>
              <w:br/>
            </w:r>
            <w:r w:rsidRPr="006577C2">
              <w:rPr>
                <w:rFonts w:ascii="Times New Roman" w:hAnsi="Times New Roman"/>
                <w:b/>
                <w:bCs/>
                <w:sz w:val="28"/>
              </w:rPr>
              <w:t>Если в результате экспертизы качества продукции установлена вина потребителя, последний обязан возместить продавцу расходы на проведение экспертизы, а также связанные с ее проведением расходы на транспортировку товара.</w:t>
            </w:r>
          </w:p>
        </w:tc>
      </w:tr>
    </w:tbl>
    <w:p w:rsidR="008C6A8E" w:rsidRDefault="001A19F8" w:rsidP="008C6A8E">
      <w:pPr>
        <w:spacing w:after="0" w:line="280" w:lineRule="exact"/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br/>
      </w:r>
      <w:r w:rsidRPr="006577C2">
        <w:rPr>
          <w:rFonts w:ascii="Times New Roman" w:hAnsi="Times New Roman"/>
          <w:sz w:val="28"/>
          <w:u w:val="single"/>
        </w:rPr>
        <w:t>Потребитель вправе принять участие в проверке</w:t>
      </w:r>
      <w:r w:rsidRPr="006577C2">
        <w:rPr>
          <w:rFonts w:ascii="Times New Roman" w:hAnsi="Times New Roman"/>
          <w:sz w:val="28"/>
        </w:rPr>
        <w:t> </w:t>
      </w:r>
      <w:r w:rsidRPr="006577C2">
        <w:rPr>
          <w:rFonts w:ascii="Times New Roman" w:hAnsi="Times New Roman"/>
          <w:sz w:val="28"/>
          <w:u w:val="single"/>
        </w:rPr>
        <w:t>качества и проведении экспертизы продукции</w:t>
      </w:r>
      <w:r w:rsidRPr="006577C2">
        <w:rPr>
          <w:rFonts w:ascii="Times New Roman" w:hAnsi="Times New Roman"/>
          <w:sz w:val="28"/>
        </w:rPr>
        <w:t xml:space="preserve"> лично или через своего представителя, </w:t>
      </w:r>
      <w:r w:rsidRPr="006577C2">
        <w:rPr>
          <w:rFonts w:ascii="Times New Roman" w:hAnsi="Times New Roman"/>
          <w:sz w:val="28"/>
          <w:u w:val="single"/>
        </w:rPr>
        <w:t>оспорить заключение экспертизы товара только в судебном порядке,</w:t>
      </w:r>
      <w:r w:rsidRPr="006577C2">
        <w:rPr>
          <w:rFonts w:ascii="Times New Roman" w:hAnsi="Times New Roman"/>
          <w:sz w:val="28"/>
        </w:rPr>
        <w:t> а также провести экспертизу товара за свой счет.</w:t>
      </w:r>
    </w:p>
    <w:p w:rsidR="001A19F8" w:rsidRPr="006577C2" w:rsidRDefault="001A19F8" w:rsidP="008C6A8E">
      <w:pPr>
        <w:spacing w:after="0" w:line="280" w:lineRule="exact"/>
        <w:jc w:val="both"/>
        <w:rPr>
          <w:rFonts w:ascii="Times New Roman" w:hAnsi="Times New Roman"/>
          <w:sz w:val="28"/>
        </w:rPr>
      </w:pPr>
    </w:p>
    <w:tbl>
      <w:tblPr>
        <w:tblW w:w="11250" w:type="dxa"/>
        <w:tblInd w:w="7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50"/>
      </w:tblGrid>
      <w:tr w:rsidR="001A19F8" w:rsidRPr="006577C2" w:rsidTr="001A1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9F8" w:rsidRPr="006577C2" w:rsidRDefault="001A19F8" w:rsidP="001A19F8">
            <w:pPr>
              <w:rPr>
                <w:rFonts w:ascii="Times New Roman" w:hAnsi="Times New Roman"/>
                <w:sz w:val="28"/>
              </w:rPr>
            </w:pPr>
            <w:r w:rsidRPr="006577C2">
              <w:rPr>
                <w:rFonts w:ascii="Times New Roman" w:hAnsi="Times New Roman"/>
                <w:b/>
                <w:bCs/>
                <w:i/>
                <w:iCs/>
                <w:sz w:val="28"/>
              </w:rPr>
              <w:t>Обращаем внимание!</w:t>
            </w:r>
            <w:r w:rsidRPr="006577C2">
              <w:rPr>
                <w:rFonts w:ascii="Times New Roman" w:hAnsi="Times New Roman"/>
                <w:sz w:val="28"/>
              </w:rPr>
              <w:br/>
            </w:r>
            <w:r w:rsidRPr="006577C2">
              <w:rPr>
                <w:rFonts w:ascii="Times New Roman" w:hAnsi="Times New Roman"/>
                <w:b/>
                <w:bCs/>
                <w:sz w:val="28"/>
              </w:rPr>
              <w:t>Потребитель вправе предъявить требования о недостатках товара в течение срока годности.</w:t>
            </w:r>
          </w:p>
          <w:p w:rsidR="001A19F8" w:rsidRPr="006577C2" w:rsidRDefault="001A19F8" w:rsidP="001A19F8">
            <w:pPr>
              <w:rPr>
                <w:rFonts w:ascii="Times New Roman" w:hAnsi="Times New Roman"/>
                <w:sz w:val="28"/>
              </w:rPr>
            </w:pPr>
            <w:r w:rsidRPr="006577C2">
              <w:rPr>
                <w:rFonts w:ascii="Times New Roman" w:hAnsi="Times New Roman"/>
                <w:b/>
                <w:bCs/>
                <w:sz w:val="28"/>
              </w:rPr>
              <w:t>Экспертизу пищевых продуктов целесообразно проводить только, если не нарушена потребительская тара (упаковка), условия хранения, т.к. в противном случае невозможно доказать, что причиной понижения качества является вина изготовителя или продавца. Поэтому при обращение к изготовителю, продавцу либо в надзорные органы с претензией на качество пищевых продуктов необходимо указать: </w:t>
            </w:r>
            <w:r w:rsidRPr="006577C2">
              <w:rPr>
                <w:rFonts w:ascii="Times New Roman" w:hAnsi="Times New Roman"/>
                <w:b/>
                <w:bCs/>
                <w:sz w:val="28"/>
                <w:u w:val="single"/>
              </w:rPr>
              <w:t>изготовителя, наименование товара, сорт, массу нетто или объем в потребительской таре, дату изготовления и упаковывания и другие отличительные признаки товара</w:t>
            </w:r>
            <w:r w:rsidRPr="006577C2">
              <w:rPr>
                <w:rFonts w:ascii="Times New Roman" w:hAnsi="Times New Roman"/>
                <w:b/>
                <w:bCs/>
                <w:sz w:val="28"/>
              </w:rPr>
              <w:t>, чтобы можно было отобрать для проведения экспертизы пищевые продукты в соответствии с требованием нормативных документов.</w:t>
            </w:r>
          </w:p>
        </w:tc>
      </w:tr>
    </w:tbl>
    <w:p w:rsidR="001A19F8" w:rsidRPr="006577C2" w:rsidRDefault="001A19F8" w:rsidP="008C6A8E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lastRenderedPageBreak/>
        <w:br/>
        <w:t>Продукция с истекшим сроком годности является некачественной и не должна подлежать реализации.</w:t>
      </w:r>
    </w:p>
    <w:p w:rsidR="001A19F8" w:rsidRPr="006577C2" w:rsidRDefault="001A19F8" w:rsidP="008C6A8E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 xml:space="preserve">Потребитель имеет права на возврат </w:t>
      </w:r>
      <w:r w:rsidRPr="006577C2">
        <w:rPr>
          <w:rFonts w:ascii="Times New Roman" w:hAnsi="Times New Roman"/>
          <w:sz w:val="28"/>
          <w:u w:val="single"/>
        </w:rPr>
        <w:t>некачественного продукта,</w:t>
      </w:r>
      <w:r w:rsidRPr="006577C2">
        <w:rPr>
          <w:rFonts w:ascii="Times New Roman" w:hAnsi="Times New Roman"/>
          <w:sz w:val="28"/>
        </w:rPr>
        <w:t xml:space="preserve"> даже </w:t>
      </w:r>
      <w:r w:rsidR="008C6A8E">
        <w:rPr>
          <w:rFonts w:ascii="Times New Roman" w:hAnsi="Times New Roman"/>
          <w:sz w:val="28"/>
        </w:rPr>
        <w:t>если он приобретен со скидкой.</w:t>
      </w:r>
    </w:p>
    <w:p w:rsidR="001A19F8" w:rsidRPr="006577C2" w:rsidRDefault="001A19F8" w:rsidP="008C6A8E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b/>
          <w:bCs/>
          <w:sz w:val="28"/>
        </w:rPr>
        <w:t>4.</w:t>
      </w:r>
      <w:r w:rsidRPr="006577C2">
        <w:rPr>
          <w:rFonts w:ascii="Times New Roman" w:hAnsi="Times New Roman"/>
          <w:sz w:val="28"/>
        </w:rPr>
        <w:t> </w:t>
      </w:r>
      <w:r w:rsidRPr="006577C2">
        <w:rPr>
          <w:rFonts w:ascii="Times New Roman" w:hAnsi="Times New Roman"/>
          <w:b/>
          <w:bCs/>
          <w:sz w:val="28"/>
        </w:rPr>
        <w:t xml:space="preserve">Если в установленные законодательством о защите прав потребителей сроки продавец </w:t>
      </w:r>
      <w:r w:rsidRPr="006577C2">
        <w:rPr>
          <w:rFonts w:ascii="Times New Roman" w:hAnsi="Times New Roman"/>
          <w:sz w:val="28"/>
        </w:rPr>
        <w:t xml:space="preserve">(изготовитель, поставщик, представитель) </w:t>
      </w:r>
      <w:r w:rsidRPr="006577C2">
        <w:rPr>
          <w:rFonts w:ascii="Times New Roman" w:hAnsi="Times New Roman"/>
          <w:b/>
          <w:bCs/>
          <w:sz w:val="28"/>
        </w:rPr>
        <w:t>не ответил или не удовлетворил требование</w:t>
      </w:r>
      <w:r w:rsidRPr="006577C2">
        <w:rPr>
          <w:rFonts w:ascii="Times New Roman" w:hAnsi="Times New Roman"/>
          <w:sz w:val="28"/>
        </w:rPr>
        <w:t xml:space="preserve"> потребителя – потребитель вправе </w:t>
      </w:r>
      <w:r w:rsidRPr="006577C2">
        <w:rPr>
          <w:rFonts w:ascii="Times New Roman" w:hAnsi="Times New Roman"/>
          <w:b/>
          <w:bCs/>
          <w:sz w:val="28"/>
        </w:rPr>
        <w:t xml:space="preserve">обратиться </w:t>
      </w:r>
      <w:r w:rsidRPr="006577C2">
        <w:rPr>
          <w:rFonts w:ascii="Times New Roman" w:hAnsi="Times New Roman"/>
          <w:sz w:val="28"/>
        </w:rPr>
        <w:t>(с приложением подтверждающих документов)</w:t>
      </w:r>
      <w:r w:rsidRPr="006577C2">
        <w:rPr>
          <w:rFonts w:ascii="Times New Roman" w:hAnsi="Times New Roman"/>
          <w:b/>
          <w:bCs/>
          <w:sz w:val="28"/>
        </w:rPr>
        <w:t xml:space="preserve"> в государственный орган по защите прав потребителей,</w:t>
      </w:r>
      <w:r w:rsidRPr="006577C2">
        <w:rPr>
          <w:rFonts w:ascii="Times New Roman" w:hAnsi="Times New Roman"/>
          <w:sz w:val="28"/>
        </w:rPr>
        <w:t xml:space="preserve"> </w:t>
      </w:r>
      <w:r w:rsidRPr="006577C2">
        <w:rPr>
          <w:rFonts w:ascii="Times New Roman" w:hAnsi="Times New Roman"/>
          <w:b/>
          <w:bCs/>
          <w:sz w:val="28"/>
        </w:rPr>
        <w:t>общественную организацию потребителей, суд </w:t>
      </w:r>
      <w:r w:rsidRPr="006577C2">
        <w:rPr>
          <w:rFonts w:ascii="Times New Roman" w:hAnsi="Times New Roman"/>
          <w:sz w:val="28"/>
        </w:rPr>
        <w:t>(с исковым заявление</w:t>
      </w:r>
      <w:r w:rsidR="008C6A8E">
        <w:rPr>
          <w:rFonts w:ascii="Times New Roman" w:hAnsi="Times New Roman"/>
          <w:sz w:val="28"/>
        </w:rPr>
        <w:t>м за защитой нарушенных прав).</w:t>
      </w:r>
    </w:p>
    <w:p w:rsidR="001A19F8" w:rsidRPr="006577C2" w:rsidRDefault="001A19F8" w:rsidP="008C6A8E">
      <w:p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  <w:u w:val="single"/>
        </w:rPr>
        <w:t>Государственные органы по защите прав потребителей (</w:t>
      </w:r>
      <w:r w:rsidRPr="006577C2">
        <w:rPr>
          <w:rFonts w:ascii="Times New Roman" w:hAnsi="Times New Roman"/>
          <w:i/>
          <w:iCs/>
          <w:sz w:val="28"/>
          <w:u w:val="single"/>
        </w:rPr>
        <w:t>в соответствии с полномочиями и компетенцией):</w:t>
      </w:r>
    </w:p>
    <w:p w:rsidR="001A19F8" w:rsidRPr="006577C2" w:rsidRDefault="001A19F8" w:rsidP="008C6A8E">
      <w:pPr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уполномоченные по защите прав потребителей местных исполнительных и распорядительных органов (по месту осуществления деятельности (расположения) субъекта торговли);</w:t>
      </w:r>
    </w:p>
    <w:p w:rsidR="001A19F8" w:rsidRPr="006577C2" w:rsidRDefault="001A19F8" w:rsidP="008C6A8E">
      <w:pPr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Министерство здравоохранения Республики Беларусь (ГУ «Республиканский центр гигиены, эпидемиологии и общественного здоровья» (территориальные органы));</w:t>
      </w:r>
    </w:p>
    <w:p w:rsidR="001A19F8" w:rsidRPr="006577C2" w:rsidRDefault="001A19F8" w:rsidP="008C6A8E">
      <w:pPr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Государственный комитет по стандартизации Республики Беларусь (территориальные органы);</w:t>
      </w:r>
      <w:bookmarkStart w:id="0" w:name="_GoBack"/>
      <w:bookmarkEnd w:id="0"/>
    </w:p>
    <w:p w:rsidR="001A19F8" w:rsidRPr="006577C2" w:rsidRDefault="001A19F8" w:rsidP="008C6A8E">
      <w:pPr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6577C2">
        <w:rPr>
          <w:rFonts w:ascii="Times New Roman" w:hAnsi="Times New Roman"/>
          <w:sz w:val="28"/>
        </w:rPr>
        <w:t>Министерство сельского хозяйства и продовольствия Республики Беларусь;</w:t>
      </w:r>
    </w:p>
    <w:p w:rsidR="00560ED5" w:rsidRPr="008C6A8E" w:rsidRDefault="001A19F8" w:rsidP="008C6A8E">
      <w:pPr>
        <w:jc w:val="both"/>
        <w:rPr>
          <w:rFonts w:ascii="Times New Roman" w:hAnsi="Times New Roman"/>
          <w:sz w:val="28"/>
          <w:lang w:val="ru-RU"/>
        </w:rPr>
      </w:pPr>
      <w:r w:rsidRPr="006577C2">
        <w:rPr>
          <w:rFonts w:ascii="Times New Roman" w:hAnsi="Times New Roman"/>
          <w:sz w:val="28"/>
        </w:rPr>
        <w:t>Министерство антимонопольного регулирования и торговли Республики Беларусь – уполномоченный государственный орган, регулирующий сферу защиты прав потребителей</w:t>
      </w:r>
      <w:r w:rsidR="008C6A8E">
        <w:rPr>
          <w:rFonts w:ascii="Times New Roman" w:hAnsi="Times New Roman"/>
          <w:sz w:val="28"/>
          <w:lang w:val="ru-RU"/>
        </w:rPr>
        <w:t>.</w:t>
      </w:r>
    </w:p>
    <w:sectPr w:rsidR="00560ED5" w:rsidRPr="008C6A8E" w:rsidSect="001A19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275D"/>
    <w:multiLevelType w:val="multilevel"/>
    <w:tmpl w:val="CEC4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B2C12"/>
    <w:multiLevelType w:val="multilevel"/>
    <w:tmpl w:val="F8BA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016C5"/>
    <w:multiLevelType w:val="multilevel"/>
    <w:tmpl w:val="5CF0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D28F1"/>
    <w:multiLevelType w:val="multilevel"/>
    <w:tmpl w:val="CB4A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B2E31"/>
    <w:multiLevelType w:val="multilevel"/>
    <w:tmpl w:val="A49A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34D80"/>
    <w:multiLevelType w:val="multilevel"/>
    <w:tmpl w:val="F2E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12501"/>
    <w:multiLevelType w:val="multilevel"/>
    <w:tmpl w:val="B416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EB"/>
    <w:rsid w:val="001A19F8"/>
    <w:rsid w:val="00560ED5"/>
    <w:rsid w:val="006577C2"/>
    <w:rsid w:val="008C6A8E"/>
    <w:rsid w:val="00B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A263F-53B3-4637-92BC-5A88C508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199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124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1650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503_1</dc:creator>
  <cp:keywords/>
  <dc:description/>
  <cp:lastModifiedBy>503_1</cp:lastModifiedBy>
  <cp:revision>3</cp:revision>
  <dcterms:created xsi:type="dcterms:W3CDTF">2019-02-28T08:10:00Z</dcterms:created>
  <dcterms:modified xsi:type="dcterms:W3CDTF">2019-02-28T08:25:00Z</dcterms:modified>
</cp:coreProperties>
</file>